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ADA1" w14:textId="0BDE5CD4" w:rsidR="00EB0412" w:rsidRDefault="00EB0412" w:rsidP="00EB0412">
      <w:pPr>
        <w:ind w:left="360"/>
        <w:jc w:val="center"/>
        <w:rPr>
          <w:rFonts w:ascii="Goudy Stout" w:hAnsi="Goudy Stout" w:cs="Aharoni"/>
          <w:sz w:val="32"/>
          <w:szCs w:val="32"/>
        </w:rPr>
      </w:pPr>
      <w:r w:rsidRPr="00AE15BE">
        <w:rPr>
          <w:rFonts w:ascii="Goudy Stout" w:hAnsi="Goudy Stout" w:cs="Aharoni"/>
          <w:sz w:val="32"/>
          <w:szCs w:val="32"/>
        </w:rPr>
        <w:t>Deerlake Supply Lists</w:t>
      </w:r>
    </w:p>
    <w:p w14:paraId="458CF87E" w14:textId="675CF1CB" w:rsidR="006336C1" w:rsidRPr="00AE15BE" w:rsidRDefault="001940D3" w:rsidP="00EB0412">
      <w:pPr>
        <w:ind w:left="360"/>
        <w:jc w:val="center"/>
        <w:rPr>
          <w:rFonts w:cs="Aharoni"/>
          <w:sz w:val="20"/>
          <w:szCs w:val="20"/>
        </w:rPr>
      </w:pPr>
      <w:r>
        <w:rPr>
          <w:rFonts w:ascii="Goudy Stout" w:hAnsi="Goudy Stout" w:cs="Aharoni"/>
          <w:sz w:val="32"/>
          <w:szCs w:val="32"/>
        </w:rPr>
        <w:t>20</w:t>
      </w:r>
      <w:r w:rsidR="00BC4F4C">
        <w:rPr>
          <w:rFonts w:ascii="Goudy Stout" w:hAnsi="Goudy Stout" w:cs="Aharoni"/>
          <w:sz w:val="32"/>
          <w:szCs w:val="32"/>
        </w:rPr>
        <w:t>2</w:t>
      </w:r>
      <w:r w:rsidR="000A1515">
        <w:rPr>
          <w:rFonts w:ascii="Goudy Stout" w:hAnsi="Goudy Stout" w:cs="Aharoni"/>
          <w:sz w:val="32"/>
          <w:szCs w:val="32"/>
        </w:rPr>
        <w:t>3</w:t>
      </w:r>
      <w:r>
        <w:rPr>
          <w:rFonts w:ascii="Goudy Stout" w:hAnsi="Goudy Stout" w:cs="Aharoni"/>
          <w:sz w:val="32"/>
          <w:szCs w:val="32"/>
        </w:rPr>
        <w:t>-202</w:t>
      </w:r>
      <w:r w:rsidR="000A1515">
        <w:rPr>
          <w:rFonts w:ascii="Goudy Stout" w:hAnsi="Goudy Stout" w:cs="Aharoni"/>
          <w:sz w:val="32"/>
          <w:szCs w:val="32"/>
        </w:rPr>
        <w:t>4</w:t>
      </w:r>
    </w:p>
    <w:p w14:paraId="4C25CF1E" w14:textId="2EBD2D41" w:rsidR="00EB0412" w:rsidRDefault="00EB0412" w:rsidP="00EB0412">
      <w:pPr>
        <w:autoSpaceDE w:val="0"/>
        <w:autoSpaceDN w:val="0"/>
        <w:adjustRightInd w:val="0"/>
        <w:rPr>
          <w:rFonts w:ascii="TTE27AA5B8t00" w:hAnsi="TTE27AA5B8t00" w:cs="TTE27AA5B8t00"/>
        </w:rPr>
      </w:pPr>
    </w:p>
    <w:p w14:paraId="61878777" w14:textId="3EA8302F" w:rsidR="00EB0412" w:rsidRPr="00EB0412" w:rsidRDefault="009C3435" w:rsidP="00EB041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  <w:u w:val="single"/>
        </w:rPr>
      </w:pPr>
      <w:r>
        <w:rPr>
          <w:rFonts w:ascii="Verdana" w:hAnsi="Verdana" w:cs="TTE27AA5B8t00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06C89079" wp14:editId="2C3D4310">
            <wp:simplePos x="0" y="0"/>
            <wp:positionH relativeFrom="column">
              <wp:posOffset>5724525</wp:posOffset>
            </wp:positionH>
            <wp:positionV relativeFrom="paragraph">
              <wp:posOffset>10160</wp:posOffset>
            </wp:positionV>
            <wp:extent cx="1152525" cy="1638935"/>
            <wp:effectExtent l="0" t="0" r="9525" b="0"/>
            <wp:wrapSquare wrapText="bothSides"/>
            <wp:docPr id="7" name="Picture 6" descr="Deerlake-Crest-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rlake-Crest-L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412" w:rsidRPr="00EB0412">
        <w:rPr>
          <w:rFonts w:ascii="Verdana" w:hAnsi="Verdana"/>
          <w:b/>
          <w:bCs/>
          <w:color w:val="000000"/>
          <w:sz w:val="22"/>
          <w:szCs w:val="22"/>
          <w:u w:val="single"/>
        </w:rPr>
        <w:t>6th Grade Supplies:</w:t>
      </w:r>
    </w:p>
    <w:p w14:paraId="5415BE42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1 – 2” Binder in any color</w:t>
      </w:r>
    </w:p>
    <w:p w14:paraId="6130C9BC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3 sets of </w:t>
      </w:r>
      <w:proofErr w:type="gramStart"/>
      <w:r w:rsidRPr="002A07C4">
        <w:rPr>
          <w:rFonts w:ascii="Verdana" w:hAnsi="Verdana"/>
          <w:color w:val="000000"/>
          <w:sz w:val="20"/>
          <w:szCs w:val="20"/>
        </w:rPr>
        <w:t>5 tab</w:t>
      </w:r>
      <w:proofErr w:type="gramEnd"/>
      <w:r w:rsidRPr="002A07C4">
        <w:rPr>
          <w:rFonts w:ascii="Verdana" w:hAnsi="Verdana"/>
          <w:color w:val="000000"/>
          <w:sz w:val="20"/>
          <w:szCs w:val="20"/>
        </w:rPr>
        <w:t> tabbed dividers </w:t>
      </w:r>
    </w:p>
    <w:p w14:paraId="27B81062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Colored pencils – 12 count</w:t>
      </w:r>
    </w:p>
    <w:p w14:paraId="5B594655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2 Black Dry erase markers</w:t>
      </w:r>
    </w:p>
    <w:p w14:paraId="0AEC16B4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Highlighters (multiple colors preferred)</w:t>
      </w:r>
    </w:p>
    <w:p w14:paraId="1E2FB97B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2 Each Ink Pens – blue, black &amp; red</w:t>
      </w:r>
    </w:p>
    <w:p w14:paraId="27EB5F1B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2 Packages (1 Dozen) #2 Pencils</w:t>
      </w:r>
    </w:p>
    <w:p w14:paraId="0BAC43DD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2 Packages 3 x 5 Index Cards</w:t>
      </w:r>
    </w:p>
    <w:p w14:paraId="6AB41979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Notebook paper</w:t>
      </w:r>
    </w:p>
    <w:p w14:paraId="1A422CE6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8 Washable Glue sticks (Math and Science)</w:t>
      </w:r>
    </w:p>
    <w:p w14:paraId="77C12348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1 Pencil &amp; Crayon Sharpener</w:t>
      </w:r>
    </w:p>
    <w:p w14:paraId="4773760B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2 Notebook Composition Notebooks (Science and Language Arts)</w:t>
      </w:r>
    </w:p>
    <w:p w14:paraId="33846B9F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1 Graphing Composition Notebook (Math)</w:t>
      </w:r>
    </w:p>
    <w:p w14:paraId="7A21949D" w14:textId="77777777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Headphones/Earbuds - compatible with Chromebook</w:t>
      </w:r>
    </w:p>
    <w:p w14:paraId="7F4DE629" w14:textId="02F92A1D" w:rsidR="000A1515" w:rsidRPr="002A07C4" w:rsidRDefault="000A1515" w:rsidP="000A1515">
      <w:pPr>
        <w:pStyle w:val="ListParagraph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Planner</w:t>
      </w:r>
      <w:r w:rsidR="002B1337">
        <w:t>(we will have DMS planners for sale during orientation and the 1st week of school)</w:t>
      </w:r>
    </w:p>
    <w:p w14:paraId="0A52B4BB" w14:textId="77777777" w:rsidR="004B52BB" w:rsidRDefault="004B52BB" w:rsidP="00EB0412">
      <w:pPr>
        <w:pStyle w:val="ListParagraph"/>
        <w:autoSpaceDE w:val="0"/>
        <w:autoSpaceDN w:val="0"/>
        <w:adjustRightInd w:val="0"/>
        <w:ind w:left="0"/>
        <w:rPr>
          <w:rFonts w:ascii="Verdana" w:hAnsi="Verdana" w:cs="TTE27AA5B8t00"/>
          <w:b/>
          <w:sz w:val="22"/>
          <w:szCs w:val="22"/>
          <w:u w:val="single"/>
        </w:rPr>
      </w:pPr>
    </w:p>
    <w:p w14:paraId="221F3C81" w14:textId="2455CAD3" w:rsidR="00EB0412" w:rsidRPr="00EB0412" w:rsidRDefault="00EB0412" w:rsidP="00EB0412">
      <w:pPr>
        <w:pStyle w:val="ListParagraph"/>
        <w:autoSpaceDE w:val="0"/>
        <w:autoSpaceDN w:val="0"/>
        <w:adjustRightInd w:val="0"/>
        <w:ind w:left="0"/>
        <w:rPr>
          <w:rFonts w:ascii="Verdana" w:hAnsi="Verdana" w:cs="TTE27AA5B8t00"/>
          <w:b/>
          <w:sz w:val="22"/>
          <w:szCs w:val="22"/>
          <w:u w:val="single"/>
        </w:rPr>
      </w:pPr>
      <w:r w:rsidRPr="00EB0412">
        <w:rPr>
          <w:rFonts w:ascii="Verdana" w:hAnsi="Verdana" w:cs="TTE27AA5B8t00"/>
          <w:b/>
          <w:sz w:val="22"/>
          <w:szCs w:val="22"/>
          <w:u w:val="single"/>
        </w:rPr>
        <w:t>7</w:t>
      </w:r>
      <w:r w:rsidRPr="00EB0412">
        <w:rPr>
          <w:rFonts w:ascii="Verdana" w:hAnsi="Verdana" w:cs="TTE27AA5B8t00"/>
          <w:b/>
          <w:sz w:val="22"/>
          <w:szCs w:val="22"/>
          <w:u w:val="single"/>
          <w:vertAlign w:val="superscript"/>
        </w:rPr>
        <w:t>th</w:t>
      </w:r>
      <w:r w:rsidRPr="00EB0412">
        <w:rPr>
          <w:rFonts w:ascii="Verdana" w:hAnsi="Verdana" w:cs="TTE27AA5B8t00"/>
          <w:b/>
          <w:sz w:val="22"/>
          <w:szCs w:val="22"/>
          <w:u w:val="single"/>
        </w:rPr>
        <w:t xml:space="preserve"> Grade Supplies:</w:t>
      </w:r>
    </w:p>
    <w:p w14:paraId="5A3FAC08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Notebook paper </w:t>
      </w:r>
      <w:bookmarkStart w:id="0" w:name="_GoBack"/>
      <w:bookmarkEnd w:id="0"/>
    </w:p>
    <w:p w14:paraId="57B78632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#2 Pencils </w:t>
      </w:r>
    </w:p>
    <w:p w14:paraId="36A41D75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Tabbed dividers (4 sets) </w:t>
      </w:r>
    </w:p>
    <w:p w14:paraId="510ADD8E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Blue or black pens </w:t>
      </w:r>
    </w:p>
    <w:p w14:paraId="28E27870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Red pens </w:t>
      </w:r>
    </w:p>
    <w:p w14:paraId="13333117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Highlighters </w:t>
      </w:r>
    </w:p>
    <w:p w14:paraId="2DEEEF03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Colored pencils </w:t>
      </w:r>
    </w:p>
    <w:p w14:paraId="42540DA6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Index cards (several packs) </w:t>
      </w:r>
    </w:p>
    <w:p w14:paraId="2D9C5EB1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Graph paper </w:t>
      </w:r>
    </w:p>
    <w:p w14:paraId="62E9676B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4 Composition books </w:t>
      </w:r>
    </w:p>
    <w:p w14:paraId="2F3159C6" w14:textId="77777777" w:rsidR="000A1515" w:rsidRPr="002A07C4" w:rsidRDefault="000A1515" w:rsidP="000A1515">
      <w:pPr>
        <w:pStyle w:val="NoSpacing"/>
        <w:ind w:left="720"/>
        <w:rPr>
          <w:rFonts w:ascii="Verdana" w:hAnsi="Verdana" w:cs="Calibri"/>
          <w:sz w:val="20"/>
          <w:szCs w:val="20"/>
        </w:rPr>
      </w:pPr>
      <w:r w:rsidRPr="002A07C4">
        <w:rPr>
          <w:rFonts w:ascii="Verdana" w:hAnsi="Verdana" w:cs="Calibri"/>
          <w:bCs/>
          <w:sz w:val="20"/>
          <w:szCs w:val="20"/>
        </w:rPr>
        <w:t>TI-30Xa calculator  </w:t>
      </w:r>
    </w:p>
    <w:p w14:paraId="67765611" w14:textId="7C5F9C1C" w:rsidR="00EB0412" w:rsidRPr="002A07C4" w:rsidRDefault="007B2246" w:rsidP="007B2246">
      <w:pPr>
        <w:pStyle w:val="NoSpacing"/>
        <w:ind w:left="720"/>
        <w:rPr>
          <w:rFonts w:ascii="Verdana" w:hAnsi="Verdana"/>
          <w:sz w:val="20"/>
          <w:szCs w:val="20"/>
        </w:rPr>
      </w:pPr>
      <w:r w:rsidRPr="002A07C4">
        <w:rPr>
          <w:rFonts w:ascii="Verdana" w:hAnsi="Verdana"/>
          <w:color w:val="000000"/>
          <w:sz w:val="20"/>
          <w:szCs w:val="20"/>
        </w:rPr>
        <w:t>Binders/</w:t>
      </w:r>
      <w:r w:rsidR="000A1515" w:rsidRPr="002A07C4">
        <w:rPr>
          <w:rFonts w:ascii="Verdana" w:hAnsi="Verdana"/>
          <w:color w:val="000000"/>
          <w:sz w:val="20"/>
          <w:szCs w:val="20"/>
        </w:rPr>
        <w:t>notebooks</w:t>
      </w:r>
      <w:r w:rsidRPr="002A07C4">
        <w:rPr>
          <w:rFonts w:ascii="Verdana" w:hAnsi="Verdana"/>
          <w:color w:val="000000"/>
          <w:sz w:val="20"/>
          <w:szCs w:val="20"/>
        </w:rPr>
        <w:t xml:space="preserve"> will be necessary, but students may want to wait and decide on the type and quantity that best meets their needs once classes have begun.</w:t>
      </w:r>
    </w:p>
    <w:p w14:paraId="35F95F98" w14:textId="77777777" w:rsidR="004B52BB" w:rsidRPr="000A1515" w:rsidRDefault="004B52BB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0"/>
          <w:szCs w:val="20"/>
          <w:u w:val="single"/>
        </w:rPr>
      </w:pPr>
    </w:p>
    <w:p w14:paraId="41D0B28D" w14:textId="441A09DE" w:rsidR="00EB0412" w:rsidRPr="00EB0412" w:rsidRDefault="00EB0412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2"/>
          <w:szCs w:val="22"/>
          <w:u w:val="single"/>
        </w:rPr>
      </w:pPr>
      <w:r w:rsidRPr="00EB0412">
        <w:rPr>
          <w:rFonts w:ascii="Verdana" w:hAnsi="Verdana" w:cs="TTE27AA5B8t00"/>
          <w:b/>
          <w:sz w:val="22"/>
          <w:szCs w:val="22"/>
          <w:u w:val="single"/>
        </w:rPr>
        <w:t>8</w:t>
      </w:r>
      <w:r w:rsidRPr="00EB0412">
        <w:rPr>
          <w:rFonts w:ascii="Verdana" w:hAnsi="Verdana" w:cs="TTE27AA5B8t00"/>
          <w:b/>
          <w:sz w:val="22"/>
          <w:szCs w:val="22"/>
          <w:u w:val="single"/>
          <w:vertAlign w:val="superscript"/>
        </w:rPr>
        <w:t>th</w:t>
      </w:r>
      <w:r w:rsidRPr="00EB0412">
        <w:rPr>
          <w:rFonts w:ascii="Verdana" w:hAnsi="Verdana" w:cs="TTE27AA5B8t00"/>
          <w:b/>
          <w:sz w:val="22"/>
          <w:szCs w:val="22"/>
          <w:u w:val="single"/>
        </w:rPr>
        <w:t xml:space="preserve"> Grade Supplies:</w:t>
      </w:r>
    </w:p>
    <w:p w14:paraId="0456A2ED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One inch 3-ring binder</w:t>
      </w:r>
    </w:p>
    <w:p w14:paraId="0AB503B7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Colored pencils</w:t>
      </w:r>
    </w:p>
    <w:p w14:paraId="5D5C3DFF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Protractor (Geometry)</w:t>
      </w:r>
    </w:p>
    <w:p w14:paraId="36C35A85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Sets of tab dividers</w:t>
      </w:r>
    </w:p>
    <w:p w14:paraId="7F7475F5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Highlighters</w:t>
      </w:r>
    </w:p>
    <w:p w14:paraId="31DE2972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Compass (Geometry)</w:t>
      </w:r>
    </w:p>
    <w:p w14:paraId="32E8D48E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Wide ruled paper</w:t>
      </w:r>
    </w:p>
    <w:p w14:paraId="292F12C5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No. 2 pencils</w:t>
      </w:r>
    </w:p>
    <w:p w14:paraId="0DEFD87A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Composition Notebook (Biology)</w:t>
      </w:r>
    </w:p>
    <w:p w14:paraId="455069AE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Graph paper</w:t>
      </w:r>
    </w:p>
    <w:p w14:paraId="38F31C3E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Spiral notebook (100 page) </w:t>
      </w:r>
    </w:p>
    <w:p w14:paraId="618F3CCE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Notecards           </w:t>
      </w:r>
    </w:p>
    <w:p w14:paraId="4F1C9336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Blue, black, red pens</w:t>
      </w:r>
    </w:p>
    <w:p w14:paraId="1648596F" w14:textId="77777777" w:rsidR="000A1515" w:rsidRPr="00A7256C" w:rsidRDefault="000A1515" w:rsidP="000A1515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0"/>
          <w:szCs w:val="20"/>
        </w:rPr>
      </w:pPr>
      <w:r w:rsidRPr="00A7256C">
        <w:rPr>
          <w:rFonts w:ascii="Verdana" w:hAnsi="Verdana" w:cs="TTE27AA5B8t00"/>
          <w:sz w:val="20"/>
          <w:szCs w:val="20"/>
        </w:rPr>
        <w:t>Scientific calculator (TI-30XA)</w:t>
      </w:r>
    </w:p>
    <w:p w14:paraId="5A742DC0" w14:textId="77777777" w:rsidR="000F74AD" w:rsidRPr="00EB0412" w:rsidRDefault="000F74AD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</w:p>
    <w:p w14:paraId="360C0268" w14:textId="77777777" w:rsidR="00EB0412" w:rsidRPr="00EB0412" w:rsidRDefault="00EB0412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2"/>
          <w:szCs w:val="22"/>
          <w:u w:val="single"/>
        </w:rPr>
      </w:pPr>
      <w:r w:rsidRPr="00EB0412">
        <w:rPr>
          <w:rFonts w:ascii="Verdana" w:hAnsi="Verdana" w:cs="TTE27AA5B8t00"/>
          <w:b/>
          <w:sz w:val="22"/>
          <w:szCs w:val="22"/>
          <w:u w:val="single"/>
        </w:rPr>
        <w:t>Special Notes:</w:t>
      </w:r>
    </w:p>
    <w:p w14:paraId="6721191C" w14:textId="77777777" w:rsidR="00EB0412" w:rsidRPr="00A7256C" w:rsidRDefault="00EB0412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sz w:val="20"/>
          <w:szCs w:val="20"/>
        </w:rPr>
      </w:pPr>
      <w:r w:rsidRPr="00A7256C">
        <w:rPr>
          <w:rFonts w:ascii="Verdana" w:hAnsi="Verdana" w:cs="TTE27AD880t00"/>
          <w:b/>
          <w:sz w:val="20"/>
          <w:szCs w:val="20"/>
        </w:rPr>
        <w:t xml:space="preserve">Individual teachers and elective classes may require additional supplies.  </w:t>
      </w:r>
    </w:p>
    <w:p w14:paraId="7BCD3863" w14:textId="270AC7C6" w:rsidR="00971675" w:rsidRPr="00A7256C" w:rsidRDefault="00A7256C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 w:cs="TTE27AD880t00"/>
          <w:b/>
          <w:sz w:val="20"/>
          <w:szCs w:val="20"/>
        </w:rPr>
        <w:t xml:space="preserve">Wired </w:t>
      </w:r>
      <w:r w:rsidR="00165F98" w:rsidRPr="00A7256C">
        <w:rPr>
          <w:rFonts w:ascii="Verdana" w:hAnsi="Verdana" w:cs="TTE27AD880t00"/>
          <w:b/>
          <w:sz w:val="20"/>
          <w:szCs w:val="20"/>
        </w:rPr>
        <w:t>Headphones/Earbuds for all grades</w:t>
      </w:r>
    </w:p>
    <w:p w14:paraId="27E59DFE" w14:textId="071ED045" w:rsidR="00B75EC1" w:rsidRPr="00A7256C" w:rsidRDefault="00B75EC1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b/>
          <w:sz w:val="20"/>
          <w:szCs w:val="20"/>
        </w:rPr>
      </w:pPr>
      <w:r w:rsidRPr="00A7256C">
        <w:rPr>
          <w:rFonts w:ascii="Verdana" w:hAnsi="Verdana"/>
          <w:b/>
          <w:sz w:val="20"/>
          <w:szCs w:val="20"/>
        </w:rPr>
        <w:t>Optional- Wireless mouse if preferred.</w:t>
      </w:r>
    </w:p>
    <w:sectPr w:rsidR="00B75EC1" w:rsidRPr="00A7256C" w:rsidSect="00963CDC">
      <w:type w:val="continuous"/>
      <w:pgSz w:w="12240" w:h="15840"/>
      <w:pgMar w:top="720" w:right="180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TE27AA5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7AD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C"/>
    <w:multiLevelType w:val="hybridMultilevel"/>
    <w:tmpl w:val="638A33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D6B"/>
    <w:multiLevelType w:val="hybridMultilevel"/>
    <w:tmpl w:val="995015A8"/>
    <w:lvl w:ilvl="0" w:tplc="2408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E2751"/>
    <w:multiLevelType w:val="hybridMultilevel"/>
    <w:tmpl w:val="011005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2601"/>
    <w:multiLevelType w:val="multilevel"/>
    <w:tmpl w:val="612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D658C"/>
    <w:multiLevelType w:val="hybridMultilevel"/>
    <w:tmpl w:val="EFB6D8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82349"/>
    <w:multiLevelType w:val="hybridMultilevel"/>
    <w:tmpl w:val="A25E6F3E"/>
    <w:lvl w:ilvl="0" w:tplc="BC62920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87A03"/>
    <w:multiLevelType w:val="multilevel"/>
    <w:tmpl w:val="DEF6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84BAE"/>
    <w:multiLevelType w:val="hybridMultilevel"/>
    <w:tmpl w:val="36D60E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3B"/>
    <w:rsid w:val="000465D3"/>
    <w:rsid w:val="000A1515"/>
    <w:rsid w:val="000A2D47"/>
    <w:rsid w:val="000B515D"/>
    <w:rsid w:val="000C5E04"/>
    <w:rsid w:val="000F74AD"/>
    <w:rsid w:val="001065E0"/>
    <w:rsid w:val="00165F98"/>
    <w:rsid w:val="00170995"/>
    <w:rsid w:val="00170F5C"/>
    <w:rsid w:val="00191BE4"/>
    <w:rsid w:val="001940D3"/>
    <w:rsid w:val="001A6CD3"/>
    <w:rsid w:val="001D602F"/>
    <w:rsid w:val="0023080F"/>
    <w:rsid w:val="002503C7"/>
    <w:rsid w:val="00253E0E"/>
    <w:rsid w:val="00274355"/>
    <w:rsid w:val="0029104B"/>
    <w:rsid w:val="00291A7E"/>
    <w:rsid w:val="002A07C4"/>
    <w:rsid w:val="002A7CA5"/>
    <w:rsid w:val="002B1337"/>
    <w:rsid w:val="002E21BD"/>
    <w:rsid w:val="002E32D5"/>
    <w:rsid w:val="003064B6"/>
    <w:rsid w:val="00345A19"/>
    <w:rsid w:val="003465E8"/>
    <w:rsid w:val="00346F83"/>
    <w:rsid w:val="00354AC1"/>
    <w:rsid w:val="00363DE1"/>
    <w:rsid w:val="00376EE8"/>
    <w:rsid w:val="00377F58"/>
    <w:rsid w:val="003D020E"/>
    <w:rsid w:val="003E6305"/>
    <w:rsid w:val="00403E3C"/>
    <w:rsid w:val="00405F4D"/>
    <w:rsid w:val="00405FF9"/>
    <w:rsid w:val="00434593"/>
    <w:rsid w:val="00436FB4"/>
    <w:rsid w:val="00466111"/>
    <w:rsid w:val="004811CE"/>
    <w:rsid w:val="004A4936"/>
    <w:rsid w:val="004B52BB"/>
    <w:rsid w:val="004C1000"/>
    <w:rsid w:val="004C1F5E"/>
    <w:rsid w:val="004E1191"/>
    <w:rsid w:val="004F05A0"/>
    <w:rsid w:val="00525111"/>
    <w:rsid w:val="0053152B"/>
    <w:rsid w:val="00551987"/>
    <w:rsid w:val="0059083B"/>
    <w:rsid w:val="005B42EE"/>
    <w:rsid w:val="005B4DA6"/>
    <w:rsid w:val="005C77C5"/>
    <w:rsid w:val="005D7A5D"/>
    <w:rsid w:val="00607231"/>
    <w:rsid w:val="00615854"/>
    <w:rsid w:val="006336C1"/>
    <w:rsid w:val="00675E1A"/>
    <w:rsid w:val="006778E4"/>
    <w:rsid w:val="006D112C"/>
    <w:rsid w:val="006D1534"/>
    <w:rsid w:val="00724853"/>
    <w:rsid w:val="007305A5"/>
    <w:rsid w:val="007474CE"/>
    <w:rsid w:val="007528AE"/>
    <w:rsid w:val="007B2246"/>
    <w:rsid w:val="007C61FC"/>
    <w:rsid w:val="007E5DD9"/>
    <w:rsid w:val="007F4AA7"/>
    <w:rsid w:val="00800D22"/>
    <w:rsid w:val="00807C32"/>
    <w:rsid w:val="00852CE5"/>
    <w:rsid w:val="008802C8"/>
    <w:rsid w:val="008A3B48"/>
    <w:rsid w:val="009326A9"/>
    <w:rsid w:val="00957E9F"/>
    <w:rsid w:val="00963CDC"/>
    <w:rsid w:val="00964D98"/>
    <w:rsid w:val="00971675"/>
    <w:rsid w:val="00972D74"/>
    <w:rsid w:val="0099302B"/>
    <w:rsid w:val="009C3435"/>
    <w:rsid w:val="009D1D1C"/>
    <w:rsid w:val="009E0C35"/>
    <w:rsid w:val="009F2309"/>
    <w:rsid w:val="00A25C2D"/>
    <w:rsid w:val="00A721A0"/>
    <w:rsid w:val="00A7256C"/>
    <w:rsid w:val="00AA07A0"/>
    <w:rsid w:val="00AA297D"/>
    <w:rsid w:val="00AD5502"/>
    <w:rsid w:val="00AD6D3B"/>
    <w:rsid w:val="00AE15BE"/>
    <w:rsid w:val="00B06430"/>
    <w:rsid w:val="00B17240"/>
    <w:rsid w:val="00B33335"/>
    <w:rsid w:val="00B61FAC"/>
    <w:rsid w:val="00B63886"/>
    <w:rsid w:val="00B75EC1"/>
    <w:rsid w:val="00B81F78"/>
    <w:rsid w:val="00B90371"/>
    <w:rsid w:val="00BA23C7"/>
    <w:rsid w:val="00BC4F4C"/>
    <w:rsid w:val="00BD6B7A"/>
    <w:rsid w:val="00BE1573"/>
    <w:rsid w:val="00BF387A"/>
    <w:rsid w:val="00C06639"/>
    <w:rsid w:val="00C17B62"/>
    <w:rsid w:val="00C47088"/>
    <w:rsid w:val="00C71AB5"/>
    <w:rsid w:val="00C83F06"/>
    <w:rsid w:val="00CA4BE0"/>
    <w:rsid w:val="00CB29CD"/>
    <w:rsid w:val="00CF0303"/>
    <w:rsid w:val="00D03094"/>
    <w:rsid w:val="00D15498"/>
    <w:rsid w:val="00D43434"/>
    <w:rsid w:val="00D54568"/>
    <w:rsid w:val="00D64549"/>
    <w:rsid w:val="00DB553F"/>
    <w:rsid w:val="00DC67A0"/>
    <w:rsid w:val="00DD65A1"/>
    <w:rsid w:val="00DF5D66"/>
    <w:rsid w:val="00E01623"/>
    <w:rsid w:val="00E14BBA"/>
    <w:rsid w:val="00E22942"/>
    <w:rsid w:val="00E246B9"/>
    <w:rsid w:val="00E52F1D"/>
    <w:rsid w:val="00EB0412"/>
    <w:rsid w:val="00EE3BD3"/>
    <w:rsid w:val="00F20834"/>
    <w:rsid w:val="00F5702C"/>
    <w:rsid w:val="00F64800"/>
    <w:rsid w:val="00F658C3"/>
    <w:rsid w:val="00F66DA1"/>
    <w:rsid w:val="00F74C51"/>
    <w:rsid w:val="00FA03ED"/>
    <w:rsid w:val="00FA32F5"/>
    <w:rsid w:val="00FC5877"/>
    <w:rsid w:val="00FF0253"/>
    <w:rsid w:val="4F23D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1F395"/>
  <w15:docId w15:val="{DE0E4DF8-DE27-4570-8DD2-45C2CBF8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573"/>
    <w:rPr>
      <w:sz w:val="24"/>
      <w:szCs w:val="24"/>
    </w:rPr>
  </w:style>
  <w:style w:type="paragraph" w:styleId="Heading1">
    <w:name w:val="heading 1"/>
    <w:basedOn w:val="Normal"/>
    <w:next w:val="Normal"/>
    <w:qFormat/>
    <w:rsid w:val="00BE1573"/>
    <w:pPr>
      <w:keepNext/>
      <w:outlineLvl w:val="0"/>
    </w:pPr>
    <w:rPr>
      <w:rFonts w:ascii="Rockwell" w:hAnsi="Rockwell" w:cs="Arial"/>
      <w:sz w:val="40"/>
    </w:rPr>
  </w:style>
  <w:style w:type="paragraph" w:styleId="Heading2">
    <w:name w:val="heading 2"/>
    <w:basedOn w:val="Normal"/>
    <w:next w:val="Normal"/>
    <w:qFormat/>
    <w:rsid w:val="00BE1573"/>
    <w:pPr>
      <w:keepNext/>
      <w:tabs>
        <w:tab w:val="left" w:leader="dot" w:pos="5940"/>
      </w:tabs>
      <w:outlineLvl w:val="1"/>
    </w:pPr>
    <w:rPr>
      <w:rFonts w:ascii="Rockwell" w:hAnsi="Rockwell" w:cs="Arial"/>
      <w:sz w:val="32"/>
    </w:rPr>
  </w:style>
  <w:style w:type="paragraph" w:styleId="Heading3">
    <w:name w:val="heading 3"/>
    <w:basedOn w:val="Normal"/>
    <w:next w:val="Normal"/>
    <w:qFormat/>
    <w:rsid w:val="00BE1573"/>
    <w:pPr>
      <w:keepNext/>
      <w:jc w:val="center"/>
      <w:outlineLvl w:val="2"/>
    </w:pPr>
    <w:rPr>
      <w:rFonts w:ascii="Rockwell" w:hAnsi="Rockwel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1573"/>
    <w:pPr>
      <w:tabs>
        <w:tab w:val="left" w:leader="dot" w:pos="5400"/>
      </w:tabs>
    </w:pPr>
    <w:rPr>
      <w:rFonts w:ascii="Rockwell" w:hAnsi="Rockwell" w:cs="Arial"/>
      <w:sz w:val="32"/>
    </w:rPr>
  </w:style>
  <w:style w:type="character" w:styleId="Hyperlink">
    <w:name w:val="Hyperlink"/>
    <w:basedOn w:val="DefaultParagraphFont"/>
    <w:rsid w:val="00BE1573"/>
    <w:rPr>
      <w:color w:val="0000FF"/>
      <w:u w:val="single"/>
    </w:rPr>
  </w:style>
  <w:style w:type="paragraph" w:styleId="BodyText2">
    <w:name w:val="Body Text 2"/>
    <w:basedOn w:val="Normal"/>
    <w:rsid w:val="00BE1573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sid w:val="00BE1573"/>
    <w:rPr>
      <w:color w:val="800080"/>
      <w:u w:val="single"/>
    </w:rPr>
  </w:style>
  <w:style w:type="paragraph" w:styleId="Title">
    <w:name w:val="Title"/>
    <w:basedOn w:val="Normal"/>
    <w:qFormat/>
    <w:rsid w:val="00BE1573"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uiPriority w:val="99"/>
    <w:rsid w:val="00BE1573"/>
    <w:pPr>
      <w:spacing w:before="100" w:beforeAutospacing="1" w:after="100" w:afterAutospacing="1"/>
    </w:pPr>
  </w:style>
  <w:style w:type="paragraph" w:styleId="BodyText3">
    <w:name w:val="Body Text 3"/>
    <w:basedOn w:val="Normal"/>
    <w:rsid w:val="00BE1573"/>
    <w:pPr>
      <w:jc w:val="both"/>
    </w:pPr>
    <w:rPr>
      <w:rFonts w:ascii="Arial" w:hAnsi="Arial" w:cs="Arial"/>
    </w:rPr>
  </w:style>
  <w:style w:type="character" w:styleId="Strong">
    <w:name w:val="Strong"/>
    <w:basedOn w:val="DefaultParagraphFont"/>
    <w:qFormat/>
    <w:rsid w:val="00BE1573"/>
    <w:rPr>
      <w:b/>
      <w:bCs/>
    </w:rPr>
  </w:style>
  <w:style w:type="paragraph" w:styleId="BalloonText">
    <w:name w:val="Balloon Text"/>
    <w:basedOn w:val="Normal"/>
    <w:semiHidden/>
    <w:rsid w:val="00CF0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E04"/>
    <w:pPr>
      <w:ind w:left="720"/>
    </w:pPr>
  </w:style>
  <w:style w:type="paragraph" w:styleId="NoSpacing">
    <w:name w:val="No Spacing"/>
    <w:uiPriority w:val="1"/>
    <w:qFormat/>
    <w:rsid w:val="00EB0412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963CD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3CDC"/>
  </w:style>
  <w:style w:type="character" w:customStyle="1" w:styleId="eop">
    <w:name w:val="eop"/>
    <w:basedOn w:val="DefaultParagraphFont"/>
    <w:rsid w:val="0096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2" ma:contentTypeDescription="Create a new document." ma:contentTypeScope="" ma:versionID="04545677f325de1388bd0df74c810a6d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2cd7cfe0518f35e00434fb321b269831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E10D-773E-4C9F-BB16-E70917CF2C37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afbebc-ab32-44c2-80b1-4304b5458266"/>
    <ds:schemaRef ds:uri="http://schemas.microsoft.com/office/2006/documentManagement/types"/>
    <ds:schemaRef ds:uri="http://schemas.openxmlformats.org/package/2006/metadata/core-properties"/>
    <ds:schemaRef ds:uri="c2d5b24f-4081-4d28-a220-dd6f6bbe944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C02E89-2FF9-4942-A341-FEA69FDF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B9A39-4D61-4CE0-AA67-D6D2618BF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D3661-4362-465C-AF47-4AE9B780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Stephen</dc:creator>
  <cp:keywords/>
  <dc:description/>
  <cp:lastModifiedBy>Burkey, Chris</cp:lastModifiedBy>
  <cp:revision>3</cp:revision>
  <cp:lastPrinted>2022-06-07T13:21:00Z</cp:lastPrinted>
  <dcterms:created xsi:type="dcterms:W3CDTF">2023-06-14T17:10:00Z</dcterms:created>
  <dcterms:modified xsi:type="dcterms:W3CDTF">2023-06-22T15:42:00Z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